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9031AF" w:rsidRDefault="009031AF" w:rsidP="008D13DF">
      <w:pPr>
        <w:pStyle w:val="Default"/>
        <w:jc w:val="both"/>
        <w:rPr>
          <w:b/>
          <w:bCs/>
          <w:sz w:val="22"/>
          <w:szCs w:val="22"/>
        </w:rPr>
      </w:pPr>
    </w:p>
    <w:p w14:paraId="0A37501D" w14:textId="77777777"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14:paraId="5027F2E3" w14:textId="0A229699" w:rsidR="009031AF" w:rsidRPr="008651FD" w:rsidRDefault="009031AF" w:rsidP="1664C03B">
      <w:pPr>
        <w:shd w:val="clear" w:color="auto" w:fill="D9D9D9" w:themeFill="background1" w:themeFillShade="D9"/>
        <w:contextualSpacing/>
        <w:rPr>
          <w:rFonts w:cs="Arial"/>
          <w:b/>
          <w:bCs/>
          <w:sz w:val="40"/>
          <w:szCs w:val="40"/>
          <w:lang w:eastAsia="es-ES"/>
        </w:rPr>
      </w:pPr>
      <w:r w:rsidRPr="1664C03B">
        <w:rPr>
          <w:rFonts w:cs="Arial"/>
          <w:b/>
          <w:bCs/>
          <w:sz w:val="40"/>
          <w:szCs w:val="40"/>
          <w:lang w:eastAsia="es-ES"/>
        </w:rPr>
        <w:t>ANNEX 2</w:t>
      </w:r>
      <w:r w:rsidR="526E6053" w:rsidRPr="1664C03B">
        <w:rPr>
          <w:rFonts w:cs="Arial"/>
          <w:b/>
          <w:bCs/>
          <w:sz w:val="40"/>
          <w:szCs w:val="40"/>
          <w:lang w:eastAsia="es-ES"/>
        </w:rPr>
        <w:t>3</w:t>
      </w:r>
    </w:p>
    <w:p w14:paraId="68EB0FA9" w14:textId="77777777"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14:paraId="5DAB6C7B" w14:textId="77777777" w:rsidR="009031AF" w:rsidRPr="008651FD" w:rsidRDefault="009031AF" w:rsidP="009031AF">
      <w:pPr>
        <w:autoSpaceDE w:val="0"/>
        <w:autoSpaceDN w:val="0"/>
        <w:adjustRightInd w:val="0"/>
        <w:jc w:val="both"/>
        <w:rPr>
          <w:rFonts w:cs="Arial"/>
          <w:lang w:eastAsia="es-ES"/>
        </w:rPr>
      </w:pPr>
    </w:p>
    <w:p w14:paraId="02EB378F" w14:textId="77777777" w:rsidR="009031AF" w:rsidRDefault="009031AF">
      <w:pPr>
        <w:rPr>
          <w:rFonts w:cs="Arial"/>
          <w:b/>
          <w:bCs/>
          <w:color w:val="000000"/>
          <w:szCs w:val="22"/>
          <w:lang w:eastAsia="es-ES"/>
        </w:rPr>
      </w:pPr>
    </w:p>
    <w:p w14:paraId="6A05A809" w14:textId="77777777" w:rsidR="009031AF" w:rsidRDefault="009031AF" w:rsidP="008D13DF">
      <w:pPr>
        <w:pStyle w:val="Default"/>
        <w:jc w:val="both"/>
        <w:rPr>
          <w:b/>
          <w:bCs/>
          <w:sz w:val="22"/>
          <w:szCs w:val="22"/>
        </w:rPr>
      </w:pPr>
      <w:r>
        <w:rPr>
          <w:b/>
          <w:bCs/>
          <w:sz w:val="22"/>
          <w:szCs w:val="22"/>
        </w:rPr>
        <w:br w:type="page"/>
      </w:r>
    </w:p>
    <w:p w14:paraId="2781392D"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5A39BBE3" w14:textId="77777777" w:rsidR="008D13DF" w:rsidRDefault="008D13DF" w:rsidP="008D13DF">
      <w:pPr>
        <w:pStyle w:val="Default"/>
        <w:jc w:val="both"/>
        <w:rPr>
          <w:sz w:val="22"/>
          <w:szCs w:val="22"/>
        </w:rPr>
      </w:pPr>
    </w:p>
    <w:p w14:paraId="733B4DE6" w14:textId="1AC808E9" w:rsidR="008D13DF" w:rsidRDefault="008D13DF" w:rsidP="008D13DF">
      <w:pPr>
        <w:pStyle w:val="Default"/>
        <w:jc w:val="both"/>
        <w:rPr>
          <w:sz w:val="22"/>
          <w:szCs w:val="22"/>
        </w:rPr>
      </w:pPr>
      <w:r>
        <w:rPr>
          <w:sz w:val="22"/>
          <w:szCs w:val="22"/>
        </w:rPr>
        <w:t xml:space="preserve">Expedient: </w:t>
      </w:r>
    </w:p>
    <w:p w14:paraId="6F009D33" w14:textId="070A92B6" w:rsidR="008D13DF" w:rsidRDefault="002D094F" w:rsidP="008D13DF">
      <w:pPr>
        <w:pStyle w:val="Default"/>
        <w:jc w:val="both"/>
        <w:rPr>
          <w:sz w:val="22"/>
          <w:szCs w:val="22"/>
        </w:rPr>
      </w:pPr>
      <w:r>
        <w:rPr>
          <w:sz w:val="22"/>
          <w:szCs w:val="22"/>
        </w:rPr>
        <w:t xml:space="preserve">Contracte: </w:t>
      </w:r>
      <w:bookmarkStart w:id="0" w:name="_GoBack"/>
      <w:bookmarkEnd w:id="0"/>
    </w:p>
    <w:p w14:paraId="3B28642F" w14:textId="76C46C4A" w:rsidR="008D13DF" w:rsidRDefault="008D13DF" w:rsidP="008D13DF">
      <w:pPr>
        <w:pStyle w:val="Default"/>
        <w:jc w:val="both"/>
        <w:rPr>
          <w:sz w:val="22"/>
          <w:szCs w:val="22"/>
        </w:rPr>
      </w:pPr>
      <w:r>
        <w:rPr>
          <w:sz w:val="22"/>
          <w:szCs w:val="22"/>
        </w:rPr>
        <w:t xml:space="preserve">Òrgan de contractació: </w:t>
      </w:r>
      <w:r w:rsidR="00A31FB3">
        <w:rPr>
          <w:sz w:val="22"/>
          <w:szCs w:val="22"/>
        </w:rPr>
        <w:t>Hospital Universitari Germans Trias i Pujol</w:t>
      </w:r>
    </w:p>
    <w:p w14:paraId="41C8F396" w14:textId="77777777" w:rsidR="008D13DF" w:rsidRDefault="008D13DF" w:rsidP="008D13DF">
      <w:pPr>
        <w:pStyle w:val="Default"/>
        <w:jc w:val="both"/>
        <w:rPr>
          <w:sz w:val="22"/>
          <w:szCs w:val="22"/>
        </w:rPr>
      </w:pPr>
    </w:p>
    <w:p w14:paraId="6ECD85BC"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72A3D3EC" w14:textId="77777777" w:rsidR="008D13DF" w:rsidRDefault="008D13DF" w:rsidP="008D13DF">
      <w:pPr>
        <w:pStyle w:val="Default"/>
        <w:jc w:val="both"/>
        <w:rPr>
          <w:sz w:val="22"/>
          <w:szCs w:val="22"/>
        </w:rPr>
      </w:pPr>
    </w:p>
    <w:p w14:paraId="7A8EAFF1" w14:textId="77777777" w:rsidR="008D13DF" w:rsidRDefault="008D13DF" w:rsidP="008D13DF">
      <w:pPr>
        <w:pStyle w:val="Default"/>
        <w:jc w:val="both"/>
        <w:rPr>
          <w:sz w:val="22"/>
          <w:szCs w:val="22"/>
        </w:rPr>
      </w:pPr>
      <w:r>
        <w:rPr>
          <w:sz w:val="22"/>
          <w:szCs w:val="22"/>
        </w:rPr>
        <w:t xml:space="preserve">Declaro: </w:t>
      </w:r>
    </w:p>
    <w:p w14:paraId="0D0B940D" w14:textId="77777777" w:rsidR="008D13DF" w:rsidRDefault="008D13DF" w:rsidP="008D13DF">
      <w:pPr>
        <w:pStyle w:val="Default"/>
        <w:jc w:val="both"/>
        <w:rPr>
          <w:sz w:val="22"/>
          <w:szCs w:val="22"/>
        </w:rPr>
      </w:pPr>
    </w:p>
    <w:p w14:paraId="3495587F"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0E27B00A" w14:textId="77777777" w:rsidR="008D13DF" w:rsidRDefault="008D13DF" w:rsidP="008D13DF">
      <w:pPr>
        <w:pStyle w:val="Default"/>
        <w:jc w:val="both"/>
        <w:rPr>
          <w:sz w:val="22"/>
          <w:szCs w:val="22"/>
        </w:rPr>
      </w:pPr>
    </w:p>
    <w:p w14:paraId="0DA40F14"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60061E4C" w14:textId="77777777" w:rsidR="008D13DF" w:rsidRDefault="008D13DF" w:rsidP="008D13DF">
      <w:pPr>
        <w:pStyle w:val="Default"/>
        <w:jc w:val="both"/>
        <w:rPr>
          <w:sz w:val="22"/>
          <w:szCs w:val="22"/>
        </w:rPr>
      </w:pPr>
    </w:p>
    <w:p w14:paraId="5CFA6D75"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44EAFD9C" w14:textId="77777777" w:rsidR="008D13DF" w:rsidRDefault="008D13DF" w:rsidP="008D13DF">
      <w:pPr>
        <w:pStyle w:val="Default"/>
        <w:jc w:val="both"/>
        <w:rPr>
          <w:sz w:val="22"/>
          <w:szCs w:val="22"/>
        </w:rPr>
      </w:pPr>
    </w:p>
    <w:p w14:paraId="36A4EBA7"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4B94D5A5" w14:textId="77777777" w:rsidR="008D13DF" w:rsidRDefault="008D13DF" w:rsidP="008D13DF">
      <w:pPr>
        <w:pStyle w:val="Default"/>
        <w:jc w:val="both"/>
        <w:rPr>
          <w:sz w:val="22"/>
          <w:szCs w:val="22"/>
        </w:rPr>
      </w:pPr>
    </w:p>
    <w:p w14:paraId="336D21B2"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3DEEC669" w14:textId="77777777" w:rsidR="008D13DF" w:rsidRDefault="008D13DF" w:rsidP="008D13DF">
      <w:pPr>
        <w:pStyle w:val="Default"/>
        <w:jc w:val="both"/>
        <w:rPr>
          <w:sz w:val="22"/>
          <w:szCs w:val="22"/>
        </w:rPr>
      </w:pPr>
    </w:p>
    <w:p w14:paraId="711EF71B"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3656B9AB" w14:textId="77777777" w:rsidR="008D13DF" w:rsidRDefault="008D13DF" w:rsidP="008D13DF">
      <w:pPr>
        <w:pStyle w:val="Default"/>
        <w:jc w:val="both"/>
        <w:rPr>
          <w:sz w:val="22"/>
          <w:szCs w:val="22"/>
        </w:rPr>
      </w:pPr>
    </w:p>
    <w:p w14:paraId="63796AF2"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45FB0818" w14:textId="77777777" w:rsidR="008D13DF" w:rsidRDefault="008D13DF" w:rsidP="008D13DF">
      <w:pPr>
        <w:pStyle w:val="Default"/>
        <w:jc w:val="both"/>
        <w:rPr>
          <w:color w:val="auto"/>
          <w:sz w:val="22"/>
          <w:szCs w:val="22"/>
        </w:rPr>
      </w:pPr>
    </w:p>
    <w:p w14:paraId="51B3537B"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1652C" w14:textId="77777777" w:rsidR="00F56E24" w:rsidRDefault="00F56E24" w:rsidP="00E22DFC">
      <w:r>
        <w:separator/>
      </w:r>
    </w:p>
  </w:endnote>
  <w:endnote w:type="continuationSeparator" w:id="0">
    <w:p w14:paraId="4B99056E" w14:textId="77777777"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BAD8D" w14:textId="6483C7F6" w:rsidR="002C09D3" w:rsidRPr="0008029D" w:rsidRDefault="002D094F" w:rsidP="002C09D3">
    <w:pPr>
      <w:pStyle w:val="Peu"/>
      <w:jc w:val="right"/>
      <w:rPr>
        <w:rFonts w:ascii="Calibri Light" w:hAnsi="Calibri Light"/>
        <w:sz w:val="20"/>
      </w:rPr>
    </w:pPr>
    <w:r>
      <w:rPr>
        <w:rFonts w:ascii="Calibri Light" w:hAnsi="Calibri Light"/>
        <w:noProof/>
        <w:sz w:val="20"/>
      </w:rPr>
      <w:drawing>
        <wp:anchor distT="0" distB="0" distL="114300" distR="114300" simplePos="0" relativeHeight="251661312" behindDoc="1" locked="0" layoutInCell="1" allowOverlap="1" wp14:anchorId="5282B840" wp14:editId="0F7128B9">
          <wp:simplePos x="0" y="0"/>
          <wp:positionH relativeFrom="column">
            <wp:posOffset>5374640</wp:posOffset>
          </wp:positionH>
          <wp:positionV relativeFrom="paragraph">
            <wp:posOffset>-150495</wp:posOffset>
          </wp:positionV>
          <wp:extent cx="797560" cy="209550"/>
          <wp:effectExtent l="0" t="0" r="2540" b="0"/>
          <wp:wrapTight wrapText="bothSides">
            <wp:wrapPolygon edited="0">
              <wp:start x="0" y="0"/>
              <wp:lineTo x="0" y="19636"/>
              <wp:lineTo x="17541" y="19636"/>
              <wp:lineTo x="20637" y="19636"/>
              <wp:lineTo x="21153" y="19636"/>
              <wp:lineTo x="21153" y="0"/>
              <wp:lineTo x="16510" y="0"/>
              <wp:lineTo x="0" y="0"/>
            </wp:wrapPolygon>
          </wp:wrapTight>
          <wp:docPr id="4" name="Imat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Generalitat.png"/>
                  <pic:cNvPicPr/>
                </pic:nvPicPr>
                <pic:blipFill>
                  <a:blip r:embed="rId1">
                    <a:extLst>
                      <a:ext uri="{28A0092B-C50C-407E-A947-70E740481C1C}">
                        <a14:useLocalDpi xmlns:a14="http://schemas.microsoft.com/office/drawing/2010/main" val="0"/>
                      </a:ext>
                    </a:extLst>
                  </a:blip>
                  <a:stretch>
                    <a:fillRect/>
                  </a:stretch>
                </pic:blipFill>
                <pic:spPr>
                  <a:xfrm>
                    <a:off x="0" y="0"/>
                    <a:ext cx="797560" cy="2095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9C43A" w14:textId="77777777" w:rsidR="00F56E24" w:rsidRDefault="00F56E24" w:rsidP="00E22DFC">
      <w:r>
        <w:separator/>
      </w:r>
    </w:p>
  </w:footnote>
  <w:footnote w:type="continuationSeparator" w:id="0">
    <w:p w14:paraId="4DDBEF00" w14:textId="77777777"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F31CB" w14:textId="58A1267B" w:rsidR="00DE6C4B" w:rsidRDefault="002D094F" w:rsidP="00B012A1">
    <w:pPr>
      <w:pStyle w:val="Capalera"/>
      <w:ind w:hanging="142"/>
      <w:rPr>
        <w:noProof/>
      </w:rPr>
    </w:pPr>
    <w:r>
      <w:rPr>
        <w:noProof/>
      </w:rPr>
      <w:drawing>
        <wp:anchor distT="0" distB="0" distL="114300" distR="114300" simplePos="0" relativeHeight="251660288" behindDoc="1" locked="0" layoutInCell="1" allowOverlap="1" wp14:anchorId="3E7102DC" wp14:editId="3EBB16EE">
          <wp:simplePos x="0" y="0"/>
          <wp:positionH relativeFrom="column">
            <wp:posOffset>635</wp:posOffset>
          </wp:positionH>
          <wp:positionV relativeFrom="paragraph">
            <wp:posOffset>6985</wp:posOffset>
          </wp:positionV>
          <wp:extent cx="1993900" cy="347980"/>
          <wp:effectExtent l="0" t="0" r="6350" b="0"/>
          <wp:wrapTight wrapText="bothSides">
            <wp:wrapPolygon edited="0">
              <wp:start x="825" y="0"/>
              <wp:lineTo x="0" y="3547"/>
              <wp:lineTo x="0" y="11825"/>
              <wp:lineTo x="1032" y="18920"/>
              <wp:lineTo x="1032" y="20102"/>
              <wp:lineTo x="7636" y="20102"/>
              <wp:lineTo x="10525" y="20102"/>
              <wp:lineTo x="10318" y="18920"/>
              <wp:lineTo x="21462" y="10642"/>
              <wp:lineTo x="21462" y="0"/>
              <wp:lineTo x="2064" y="0"/>
              <wp:lineTo x="825" y="0"/>
            </wp:wrapPolygon>
          </wp:wrapTight>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HUGTiP.png"/>
                  <pic:cNvPicPr/>
                </pic:nvPicPr>
                <pic:blipFill>
                  <a:blip r:embed="rId1">
                    <a:extLst>
                      <a:ext uri="{28A0092B-C50C-407E-A947-70E740481C1C}">
                        <a14:useLocalDpi xmlns:a14="http://schemas.microsoft.com/office/drawing/2010/main" val="0"/>
                      </a:ext>
                    </a:extLst>
                  </a:blip>
                  <a:stretch>
                    <a:fillRect/>
                  </a:stretch>
                </pic:blipFill>
                <pic:spPr>
                  <a:xfrm>
                    <a:off x="0" y="0"/>
                    <a:ext cx="1993900" cy="347980"/>
                  </a:xfrm>
                  <a:prstGeom prst="rect">
                    <a:avLst/>
                  </a:prstGeom>
                </pic:spPr>
              </pic:pic>
            </a:graphicData>
          </a:graphic>
          <wp14:sizeRelH relativeFrom="margin">
            <wp14:pctWidth>0</wp14:pctWidth>
          </wp14:sizeRelH>
          <wp14:sizeRelV relativeFrom="margin">
            <wp14:pctHeight>0</wp14:pctHeight>
          </wp14:sizeRelV>
        </wp:anchor>
      </w:drawing>
    </w:r>
  </w:p>
  <w:p w14:paraId="53128261" w14:textId="77777777" w:rsidR="00DE6C4B" w:rsidRDefault="00DE6C4B">
    <w:pPr>
      <w:pStyle w:val="Capalera"/>
      <w:rPr>
        <w:noProof/>
      </w:rPr>
    </w:pPr>
  </w:p>
  <w:p w14:paraId="62486C05" w14:textId="77777777"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094F"/>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01DA"/>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1FB3"/>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1664C03B"/>
    <w:rsid w:val="526E605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C7E69D5"/>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B3CB4FBC-92FD-4EA9-AC00-A12F34FFE6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159BFF-6713-4A94-A96B-F9FABC82C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20</TotalTime>
  <Pages>2</Pages>
  <Words>463</Words>
  <Characters>2641</Characters>
  <Application>Microsoft Office Word</Application>
  <DocSecurity>0</DocSecurity>
  <Lines>22</Lines>
  <Paragraphs>6</Paragraphs>
  <ScaleCrop>false</ScaleCrop>
  <Company>ICS</Company>
  <LinksUpToDate>false</LinksUpToDate>
  <CharactersWithSpaces>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Sonia Navarro Rey</dc:creator>
  <cp:lastModifiedBy>Daniel Hernández Martí</cp:lastModifiedBy>
  <cp:revision>6</cp:revision>
  <cp:lastPrinted>2018-08-27T11:31:00Z</cp:lastPrinted>
  <dcterms:created xsi:type="dcterms:W3CDTF">2024-01-19T13:44:00Z</dcterms:created>
  <dcterms:modified xsi:type="dcterms:W3CDTF">2025-10-07T07:48:00Z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